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90" w:rsidRDefault="001F42CA">
      <w:pPr>
        <w:ind w:left="130"/>
        <w:rPr>
          <w:rFonts w:ascii="Times New Roman"/>
          <w:sz w:val="20"/>
        </w:rPr>
      </w:pPr>
      <w:r>
        <w:rPr>
          <w:rFonts w:ascii="Times New Roman"/>
          <w:noProof/>
          <w:position w:val="45"/>
          <w:sz w:val="20"/>
          <w:lang w:eastAsia="ja-JP"/>
        </w:rPr>
        <w:drawing>
          <wp:inline distT="0" distB="0" distL="0" distR="0">
            <wp:extent cx="5165879" cy="36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87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position w:val="45"/>
          <w:sz w:val="20"/>
        </w:rPr>
        <w:t xml:space="preserve"> </w:t>
      </w:r>
      <w:r>
        <w:rPr>
          <w:rFonts w:ascii="Times New Roman"/>
          <w:noProof/>
          <w:spacing w:val="25"/>
          <w:sz w:val="20"/>
          <w:lang w:eastAsia="ja-JP"/>
        </w:rPr>
        <w:drawing>
          <wp:inline distT="0" distB="0" distL="0" distR="0">
            <wp:extent cx="1005268" cy="6905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268" cy="69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790" w:rsidRDefault="00573790">
      <w:pPr>
        <w:pStyle w:val="a3"/>
        <w:ind w:left="0"/>
        <w:rPr>
          <w:rFonts w:ascii="Times New Roman"/>
          <w:sz w:val="20"/>
        </w:rPr>
      </w:pPr>
    </w:p>
    <w:p w:rsidR="00573790" w:rsidRDefault="00573790">
      <w:pPr>
        <w:pStyle w:val="a3"/>
        <w:spacing w:before="4"/>
        <w:ind w:left="0"/>
        <w:rPr>
          <w:rFonts w:ascii="Times New Roman"/>
          <w:sz w:val="17"/>
        </w:rPr>
      </w:pPr>
    </w:p>
    <w:p w:rsidR="00573790" w:rsidRDefault="001F42CA" w:rsidP="001F42CA">
      <w:pPr>
        <w:pStyle w:val="a3"/>
        <w:spacing w:before="111"/>
        <w:ind w:left="117" w:right="915"/>
        <w:jc w:val="both"/>
        <w:rPr>
          <w:lang w:eastAsia="ja-JP"/>
        </w:rPr>
      </w:pPr>
      <w:r>
        <w:rPr>
          <w:color w:val="231F20"/>
          <w:lang w:eastAsia="ja-JP"/>
        </w:rPr>
        <w:t>とかくロータリークラブはどんな団体か正しく理解する人は少なく、地域社会への奉仕事</w:t>
      </w:r>
      <w:r>
        <w:rPr>
          <w:color w:val="231F20"/>
          <w:lang w:eastAsia="ja-JP"/>
        </w:rPr>
        <w:t xml:space="preserve">  </w:t>
      </w:r>
      <w:r>
        <w:rPr>
          <w:color w:val="231F20"/>
          <w:lang w:eastAsia="ja-JP"/>
        </w:rPr>
        <w:t>業もニーズに的確に応えていないことがあります。社会を動かす力になろう、社会に後世</w:t>
      </w:r>
      <w:r>
        <w:rPr>
          <w:color w:val="231F20"/>
          <w:lang w:eastAsia="ja-JP"/>
        </w:rPr>
        <w:t xml:space="preserve">  </w:t>
      </w:r>
      <w:r>
        <w:rPr>
          <w:color w:val="231F20"/>
          <w:spacing w:val="-1"/>
          <w:w w:val="105"/>
          <w:lang w:eastAsia="ja-JP"/>
        </w:rPr>
        <w:t>に残る持続性のある変化をもたらそう、というのが</w:t>
      </w:r>
      <w:r>
        <w:rPr>
          <w:color w:val="231F20"/>
          <w:spacing w:val="-1"/>
          <w:w w:val="105"/>
          <w:lang w:eastAsia="ja-JP"/>
        </w:rPr>
        <w:t xml:space="preserve"> </w:t>
      </w:r>
      <w:r>
        <w:rPr>
          <w:color w:val="231F20"/>
          <w:w w:val="105"/>
          <w:lang w:eastAsia="ja-JP"/>
        </w:rPr>
        <w:t xml:space="preserve">RI </w:t>
      </w:r>
      <w:r>
        <w:rPr>
          <w:color w:val="231F20"/>
          <w:w w:val="105"/>
          <w:lang w:eastAsia="ja-JP"/>
        </w:rPr>
        <w:t>会長方針であります。</w:t>
      </w:r>
    </w:p>
    <w:p w:rsidR="00573790" w:rsidRDefault="001F42CA" w:rsidP="001F42CA">
      <w:pPr>
        <w:pStyle w:val="a3"/>
        <w:spacing w:before="2"/>
        <w:ind w:left="117" w:right="915" w:firstLine="226"/>
        <w:rPr>
          <w:lang w:eastAsia="ja-JP"/>
        </w:rPr>
      </w:pPr>
      <w:r>
        <w:rPr>
          <w:color w:val="231F20"/>
          <w:lang w:eastAsia="ja-JP"/>
        </w:rPr>
        <w:t>われわれロータリアンは、各自の立場で、時に「インスピレーション」なり、時に「世</w:t>
      </w:r>
      <w:r>
        <w:rPr>
          <w:color w:val="231F20"/>
          <w:lang w:eastAsia="ja-JP"/>
        </w:rPr>
        <w:t xml:space="preserve"> </w:t>
      </w:r>
      <w:r>
        <w:rPr>
          <w:color w:val="231F20"/>
          <w:w w:val="105"/>
          <w:lang w:eastAsia="ja-JP"/>
        </w:rPr>
        <w:t>界に奉仕する行動人」になりましょう。</w:t>
      </w:r>
    </w:p>
    <w:p w:rsidR="00573790" w:rsidRDefault="00573790" w:rsidP="001F42CA">
      <w:pPr>
        <w:pStyle w:val="a3"/>
        <w:spacing w:before="2"/>
        <w:ind w:left="0"/>
        <w:rPr>
          <w:sz w:val="26"/>
          <w:lang w:eastAsia="ja-JP"/>
        </w:rPr>
      </w:pPr>
    </w:p>
    <w:p w:rsidR="00573790" w:rsidRDefault="001F42CA" w:rsidP="001F42CA">
      <w:pPr>
        <w:spacing w:before="40"/>
        <w:ind w:left="117"/>
        <w:rPr>
          <w:sz w:val="28"/>
          <w:lang w:eastAsia="ja-JP"/>
        </w:rPr>
      </w:pPr>
      <w:r>
        <w:rPr>
          <w:strike/>
          <w:color w:val="231F20"/>
          <w:sz w:val="28"/>
          <w:lang w:eastAsia="ja-JP"/>
        </w:rPr>
        <w:t>─</w:t>
      </w:r>
      <w:r>
        <w:rPr>
          <w:color w:val="231F20"/>
          <w:sz w:val="28"/>
          <w:lang w:eastAsia="ja-JP"/>
        </w:rPr>
        <w:t xml:space="preserve"> </w:t>
      </w:r>
      <w:r>
        <w:rPr>
          <w:color w:val="231F20"/>
          <w:sz w:val="28"/>
          <w:lang w:eastAsia="ja-JP"/>
        </w:rPr>
        <w:t>地区目標</w:t>
      </w:r>
      <w:r>
        <w:rPr>
          <w:color w:val="231F20"/>
          <w:sz w:val="28"/>
          <w:lang w:eastAsia="ja-JP"/>
        </w:rPr>
        <w:t xml:space="preserve"> </w:t>
      </w:r>
      <w:r>
        <w:rPr>
          <w:strike/>
          <w:color w:val="231F20"/>
          <w:sz w:val="28"/>
          <w:lang w:eastAsia="ja-JP"/>
        </w:rPr>
        <w:t>─</w:t>
      </w:r>
    </w:p>
    <w:p w:rsidR="00573790" w:rsidRDefault="001F42CA" w:rsidP="001F42CA">
      <w:pPr>
        <w:pStyle w:val="a3"/>
        <w:tabs>
          <w:tab w:val="left" w:pos="570"/>
        </w:tabs>
        <w:spacing w:before="45"/>
        <w:ind w:left="117"/>
        <w:rPr>
          <w:rFonts w:ascii="Droid Sans Fallback" w:eastAsia="Droid Sans Fallback"/>
          <w:lang w:eastAsia="ja-JP"/>
        </w:rPr>
      </w:pPr>
      <w:r>
        <w:rPr>
          <w:rFonts w:ascii="Droid Sans Fallback" w:eastAsia="Droid Sans Fallback" w:hint="eastAsia"/>
          <w:color w:val="231F20"/>
          <w:w w:val="105"/>
          <w:lang w:eastAsia="ja-JP"/>
        </w:rPr>
        <w:t>１</w:t>
      </w:r>
      <w:r>
        <w:rPr>
          <w:rFonts w:ascii="Droid Sans Fallback" w:eastAsia="Droid Sans Fallback" w:hint="eastAsia"/>
          <w:color w:val="231F20"/>
          <w:w w:val="105"/>
          <w:lang w:eastAsia="ja-JP"/>
        </w:rPr>
        <w:tab/>
      </w:r>
      <w:r>
        <w:rPr>
          <w:rFonts w:ascii="Droid Sans Fallback" w:eastAsia="Droid Sans Fallback" w:hint="eastAsia"/>
          <w:color w:val="231F20"/>
          <w:w w:val="105"/>
          <w:lang w:eastAsia="ja-JP"/>
        </w:rPr>
        <w:t>ロータリー賞を目指そう</w:t>
      </w:r>
    </w:p>
    <w:p w:rsidR="00573790" w:rsidRDefault="001F42CA" w:rsidP="001F42CA">
      <w:pPr>
        <w:pStyle w:val="a3"/>
        <w:spacing w:before="29"/>
        <w:ind w:right="799" w:firstLine="232"/>
        <w:jc w:val="both"/>
        <w:rPr>
          <w:lang w:eastAsia="ja-JP"/>
        </w:rPr>
      </w:pPr>
      <w:r>
        <w:rPr>
          <w:color w:val="231F20"/>
          <w:spacing w:val="4"/>
          <w:lang w:eastAsia="ja-JP"/>
        </w:rPr>
        <w:t>ロータリー賞</w:t>
      </w:r>
      <w:r>
        <w:rPr>
          <w:color w:val="231F20"/>
          <w:spacing w:val="5"/>
          <w:lang w:eastAsia="ja-JP"/>
        </w:rPr>
        <w:t>（</w:t>
      </w:r>
      <w:r>
        <w:rPr>
          <w:color w:val="231F20"/>
          <w:spacing w:val="6"/>
          <w:lang w:eastAsia="ja-JP"/>
        </w:rPr>
        <w:t>従来の</w:t>
      </w:r>
      <w:r>
        <w:rPr>
          <w:color w:val="231F20"/>
          <w:spacing w:val="6"/>
          <w:lang w:eastAsia="ja-JP"/>
        </w:rPr>
        <w:t xml:space="preserve">  </w:t>
      </w:r>
      <w:r>
        <w:rPr>
          <w:color w:val="231F20"/>
          <w:lang w:eastAsia="ja-JP"/>
        </w:rPr>
        <w:t>RI</w:t>
      </w:r>
      <w:r>
        <w:rPr>
          <w:color w:val="231F20"/>
          <w:spacing w:val="7"/>
          <w:lang w:eastAsia="ja-JP"/>
        </w:rPr>
        <w:t xml:space="preserve">  </w:t>
      </w:r>
      <w:r>
        <w:rPr>
          <w:color w:val="231F20"/>
          <w:spacing w:val="7"/>
          <w:lang w:eastAsia="ja-JP"/>
        </w:rPr>
        <w:t>会長賞</w:t>
      </w:r>
      <w:r>
        <w:rPr>
          <w:color w:val="231F20"/>
          <w:spacing w:val="5"/>
          <w:lang w:eastAsia="ja-JP"/>
        </w:rPr>
        <w:t>）</w:t>
      </w:r>
      <w:r>
        <w:rPr>
          <w:color w:val="231F20"/>
          <w:spacing w:val="3"/>
          <w:lang w:eastAsia="ja-JP"/>
        </w:rPr>
        <w:t>を申請するためには、先ずクラブ会員の１</w:t>
      </w:r>
      <w:r>
        <w:rPr>
          <w:color w:val="231F20"/>
          <w:lang w:eastAsia="ja-JP"/>
        </w:rPr>
        <w:t>/</w:t>
      </w:r>
      <w:r>
        <w:rPr>
          <w:color w:val="231F20"/>
          <w:spacing w:val="7"/>
          <w:lang w:eastAsia="ja-JP"/>
        </w:rPr>
        <w:t xml:space="preserve">  </w:t>
      </w:r>
      <w:r>
        <w:rPr>
          <w:color w:val="231F20"/>
          <w:spacing w:val="7"/>
          <w:lang w:eastAsia="ja-JP"/>
        </w:rPr>
        <w:t>２以上</w:t>
      </w:r>
      <w:r>
        <w:rPr>
          <w:color w:val="231F20"/>
          <w:lang w:eastAsia="ja-JP"/>
        </w:rPr>
        <w:t>が「マイロータリー」に登録し、同時に、クラブは「ロータリークラブセントラル」</w:t>
      </w:r>
      <w:r>
        <w:rPr>
          <w:color w:val="231F20"/>
          <w:lang w:eastAsia="ja-JP"/>
        </w:rPr>
        <w:t xml:space="preserve">  </w:t>
      </w:r>
      <w:r>
        <w:rPr>
          <w:color w:val="231F20"/>
          <w:lang w:eastAsia="ja-JP"/>
        </w:rPr>
        <w:t>に登録して、各項目の進捗状況・結果を入力することが条件です。地区では、</w:t>
      </w:r>
      <w:r>
        <w:rPr>
          <w:color w:val="231F20"/>
          <w:lang w:eastAsia="ja-JP"/>
        </w:rPr>
        <w:t>RI</w:t>
      </w:r>
      <w:r>
        <w:rPr>
          <w:color w:val="231F20"/>
          <w:spacing w:val="6"/>
          <w:lang w:eastAsia="ja-JP"/>
        </w:rPr>
        <w:t xml:space="preserve">    </w:t>
      </w:r>
      <w:r>
        <w:rPr>
          <w:color w:val="231F20"/>
          <w:spacing w:val="6"/>
          <w:lang w:eastAsia="ja-JP"/>
        </w:rPr>
        <w:t>ウエブサ</w:t>
      </w:r>
      <w:r>
        <w:rPr>
          <w:color w:val="231F20"/>
          <w:spacing w:val="-8"/>
          <w:lang w:eastAsia="ja-JP"/>
        </w:rPr>
        <w:t>イト「マイロータリー」「ロータリークラブセントラル」登録の推進と活用を進め</w:t>
      </w:r>
      <w:r>
        <w:rPr>
          <w:color w:val="231F20"/>
          <w:spacing w:val="-8"/>
          <w:lang w:eastAsia="ja-JP"/>
        </w:rPr>
        <w:t xml:space="preserve">    </w:t>
      </w:r>
      <w:r>
        <w:rPr>
          <w:color w:val="231F20"/>
          <w:spacing w:val="-8"/>
          <w:lang w:eastAsia="ja-JP"/>
        </w:rPr>
        <w:t>て参りましたが、引き続きこれを推進するために必要な支援をいたします。</w:t>
      </w:r>
    </w:p>
    <w:p w:rsidR="00573790" w:rsidRDefault="00573790" w:rsidP="001F42CA">
      <w:pPr>
        <w:pStyle w:val="a3"/>
        <w:spacing w:before="1"/>
        <w:ind w:left="0"/>
        <w:rPr>
          <w:sz w:val="18"/>
          <w:lang w:eastAsia="ja-JP"/>
        </w:rPr>
      </w:pPr>
    </w:p>
    <w:p w:rsidR="00573790" w:rsidRDefault="001F42CA" w:rsidP="001F42CA">
      <w:pPr>
        <w:pStyle w:val="a3"/>
        <w:tabs>
          <w:tab w:val="left" w:pos="570"/>
        </w:tabs>
        <w:ind w:left="117"/>
        <w:rPr>
          <w:rFonts w:ascii="Droid Sans Fallback" w:eastAsia="Droid Sans Fallback"/>
          <w:lang w:eastAsia="ja-JP"/>
        </w:rPr>
      </w:pPr>
      <w:r>
        <w:rPr>
          <w:rFonts w:ascii="Droid Sans Fallback" w:eastAsia="Droid Sans Fallback" w:hint="eastAsia"/>
          <w:color w:val="231F20"/>
          <w:w w:val="105"/>
          <w:lang w:eastAsia="ja-JP"/>
        </w:rPr>
        <w:t>２</w:t>
      </w:r>
      <w:r>
        <w:rPr>
          <w:rFonts w:ascii="Droid Sans Fallback" w:eastAsia="Droid Sans Fallback" w:hint="eastAsia"/>
          <w:color w:val="231F20"/>
          <w:w w:val="105"/>
          <w:lang w:eastAsia="ja-JP"/>
        </w:rPr>
        <w:tab/>
      </w:r>
      <w:r>
        <w:rPr>
          <w:rFonts w:ascii="Droid Sans Fallback" w:eastAsia="Droid Sans Fallback" w:hint="eastAsia"/>
          <w:color w:val="231F20"/>
          <w:lang w:eastAsia="ja-JP"/>
        </w:rPr>
        <w:t>クラブを活性化しよう＜魅力あるクラブを創るために＞</w:t>
      </w:r>
    </w:p>
    <w:p w:rsidR="00573790" w:rsidRDefault="001F42CA" w:rsidP="001F42CA">
      <w:pPr>
        <w:pStyle w:val="a3"/>
        <w:rPr>
          <w:lang w:eastAsia="ja-JP"/>
        </w:rPr>
      </w:pPr>
      <w:r>
        <w:rPr>
          <w:color w:val="231F20"/>
          <w:lang w:eastAsia="ja-JP"/>
        </w:rPr>
        <w:t>・まずは、クラブを自己点検し、長所短所を把握しよう。</w:t>
      </w:r>
    </w:p>
    <w:p w:rsidR="00573790" w:rsidRDefault="001F42CA" w:rsidP="001F42CA">
      <w:pPr>
        <w:pStyle w:val="a3"/>
        <w:rPr>
          <w:lang w:eastAsia="ja-JP"/>
        </w:rPr>
      </w:pPr>
      <w:r>
        <w:rPr>
          <w:color w:val="231F20"/>
          <w:w w:val="105"/>
          <w:lang w:eastAsia="ja-JP"/>
        </w:rPr>
        <w:t>・委員会活動を活性化し、クラブの情報は皆で共有しよう。</w:t>
      </w:r>
    </w:p>
    <w:p w:rsidR="00573790" w:rsidRDefault="001F42CA" w:rsidP="001F42CA">
      <w:pPr>
        <w:pStyle w:val="a3"/>
        <w:rPr>
          <w:lang w:eastAsia="ja-JP"/>
        </w:rPr>
      </w:pPr>
      <w:r>
        <w:rPr>
          <w:color w:val="231F20"/>
          <w:w w:val="105"/>
          <w:lang w:eastAsia="ja-JP"/>
        </w:rPr>
        <w:t>・他クラブ訪問をし、自クラブを元気にするために参考にしよう。</w:t>
      </w:r>
      <w:bookmarkStart w:id="0" w:name="_GoBack"/>
      <w:bookmarkEnd w:id="0"/>
    </w:p>
    <w:p w:rsidR="00573790" w:rsidRDefault="001F42CA" w:rsidP="001F42CA">
      <w:pPr>
        <w:pStyle w:val="a3"/>
        <w:spacing w:before="14"/>
        <w:ind w:left="570" w:right="915" w:hanging="227"/>
        <w:rPr>
          <w:lang w:eastAsia="ja-JP"/>
        </w:rPr>
      </w:pPr>
      <w:r>
        <w:rPr>
          <w:color w:val="231F20"/>
          <w:lang w:eastAsia="ja-JP"/>
        </w:rPr>
        <w:t>・会員増強・退会防止の方策を考えよう。特に、若手会員・女性会員加入促進と養成に</w:t>
      </w:r>
      <w:r>
        <w:rPr>
          <w:color w:val="231F20"/>
          <w:lang w:eastAsia="ja-JP"/>
        </w:rPr>
        <w:t xml:space="preserve"> </w:t>
      </w:r>
      <w:r>
        <w:rPr>
          <w:color w:val="231F20"/>
          <w:w w:val="105"/>
          <w:lang w:eastAsia="ja-JP"/>
        </w:rPr>
        <w:t>努めよう。</w:t>
      </w:r>
    </w:p>
    <w:p w:rsidR="00573790" w:rsidRDefault="001F42CA" w:rsidP="001F42CA">
      <w:pPr>
        <w:pStyle w:val="a3"/>
        <w:rPr>
          <w:lang w:eastAsia="ja-JP"/>
        </w:rPr>
      </w:pPr>
      <w:r>
        <w:rPr>
          <w:color w:val="231F20"/>
          <w:w w:val="105"/>
          <w:lang w:eastAsia="ja-JP"/>
        </w:rPr>
        <w:t>・地区もクラブも、ロータリー歴の浅い人がロータリーを学ぶ機会を増やそう。</w:t>
      </w:r>
    </w:p>
    <w:p w:rsidR="00573790" w:rsidRDefault="00573790" w:rsidP="001F42CA">
      <w:pPr>
        <w:pStyle w:val="a3"/>
        <w:ind w:left="0"/>
        <w:rPr>
          <w:sz w:val="17"/>
          <w:lang w:eastAsia="ja-JP"/>
        </w:rPr>
      </w:pPr>
    </w:p>
    <w:p w:rsidR="00573790" w:rsidRDefault="001F42CA" w:rsidP="001F42CA">
      <w:pPr>
        <w:pStyle w:val="a3"/>
        <w:tabs>
          <w:tab w:val="left" w:pos="570"/>
        </w:tabs>
        <w:ind w:left="117"/>
        <w:rPr>
          <w:rFonts w:ascii="Droid Sans Fallback" w:eastAsia="Droid Sans Fallback"/>
          <w:lang w:eastAsia="ja-JP"/>
        </w:rPr>
      </w:pPr>
      <w:r>
        <w:rPr>
          <w:rFonts w:ascii="Droid Sans Fallback" w:eastAsia="Droid Sans Fallback" w:hint="eastAsia"/>
          <w:color w:val="231F20"/>
          <w:w w:val="105"/>
          <w:lang w:eastAsia="ja-JP"/>
        </w:rPr>
        <w:t>３</w:t>
      </w:r>
      <w:r>
        <w:rPr>
          <w:rFonts w:ascii="Droid Sans Fallback" w:eastAsia="Droid Sans Fallback" w:hint="eastAsia"/>
          <w:color w:val="231F20"/>
          <w:w w:val="105"/>
          <w:lang w:eastAsia="ja-JP"/>
        </w:rPr>
        <w:tab/>
      </w:r>
      <w:r>
        <w:rPr>
          <w:rFonts w:ascii="Droid Sans Fallback" w:eastAsia="Droid Sans Fallback" w:hint="eastAsia"/>
          <w:color w:val="231F20"/>
          <w:w w:val="105"/>
          <w:lang w:eastAsia="ja-JP"/>
        </w:rPr>
        <w:t>ロータリー活動は自己形成である</w:t>
      </w:r>
    </w:p>
    <w:p w:rsidR="00573790" w:rsidRDefault="001F42CA" w:rsidP="001F42CA">
      <w:pPr>
        <w:pStyle w:val="a3"/>
        <w:rPr>
          <w:lang w:eastAsia="ja-JP"/>
        </w:rPr>
      </w:pPr>
      <w:r>
        <w:rPr>
          <w:color w:val="231F20"/>
          <w:w w:val="105"/>
          <w:lang w:eastAsia="ja-JP"/>
        </w:rPr>
        <w:t>・ロータリアンは高潔で善意に基づく奉仕のできる人である。</w:t>
      </w:r>
    </w:p>
    <w:p w:rsidR="00573790" w:rsidRDefault="001F42CA" w:rsidP="001F42CA">
      <w:pPr>
        <w:pStyle w:val="a3"/>
        <w:rPr>
          <w:lang w:eastAsia="ja-JP"/>
        </w:rPr>
      </w:pPr>
      <w:r>
        <w:rPr>
          <w:color w:val="231F20"/>
          <w:w w:val="105"/>
          <w:lang w:eastAsia="ja-JP"/>
        </w:rPr>
        <w:t>・「四つのテスト」で常に自己点検をしよう。</w:t>
      </w:r>
    </w:p>
    <w:p w:rsidR="00573790" w:rsidRDefault="001F42CA" w:rsidP="001F42CA">
      <w:pPr>
        <w:pStyle w:val="a3"/>
        <w:spacing w:before="14"/>
        <w:ind w:left="570" w:right="915" w:hanging="227"/>
        <w:rPr>
          <w:lang w:eastAsia="ja-JP"/>
        </w:rPr>
      </w:pPr>
      <w:r>
        <w:rPr>
          <w:color w:val="231F20"/>
          <w:lang w:eastAsia="ja-JP"/>
        </w:rPr>
        <w:t>・入会即ロータリアンではない。ロータリーの精神の学習と奉仕の実践を通じて醸成さ</w:t>
      </w:r>
      <w:r>
        <w:rPr>
          <w:color w:val="231F20"/>
          <w:lang w:eastAsia="ja-JP"/>
        </w:rPr>
        <w:t xml:space="preserve"> </w:t>
      </w:r>
      <w:r>
        <w:rPr>
          <w:color w:val="231F20"/>
          <w:w w:val="105"/>
          <w:lang w:eastAsia="ja-JP"/>
        </w:rPr>
        <w:t>れる人間性を獲得したとき、真の「ロータリアン」と言えるのでしょう。</w:t>
      </w:r>
    </w:p>
    <w:p w:rsidR="00573790" w:rsidRDefault="00573790" w:rsidP="001F42CA">
      <w:pPr>
        <w:pStyle w:val="a3"/>
        <w:spacing w:before="1"/>
        <w:ind w:left="0"/>
        <w:rPr>
          <w:sz w:val="18"/>
          <w:lang w:eastAsia="ja-JP"/>
        </w:rPr>
      </w:pPr>
    </w:p>
    <w:p w:rsidR="00573790" w:rsidRDefault="001F42CA" w:rsidP="001F42CA">
      <w:pPr>
        <w:pStyle w:val="a3"/>
        <w:tabs>
          <w:tab w:val="left" w:pos="570"/>
        </w:tabs>
        <w:ind w:left="117"/>
        <w:rPr>
          <w:rFonts w:ascii="Droid Sans Fallback" w:eastAsia="Droid Sans Fallback"/>
          <w:lang w:eastAsia="ja-JP"/>
        </w:rPr>
      </w:pPr>
      <w:r>
        <w:rPr>
          <w:rFonts w:ascii="Droid Sans Fallback" w:eastAsia="Droid Sans Fallback" w:hint="eastAsia"/>
          <w:color w:val="231F20"/>
          <w:w w:val="105"/>
          <w:lang w:eastAsia="ja-JP"/>
        </w:rPr>
        <w:t>４</w:t>
      </w:r>
      <w:r>
        <w:rPr>
          <w:rFonts w:ascii="Droid Sans Fallback" w:eastAsia="Droid Sans Fallback" w:hint="eastAsia"/>
          <w:color w:val="231F20"/>
          <w:w w:val="105"/>
          <w:lang w:eastAsia="ja-JP"/>
        </w:rPr>
        <w:tab/>
      </w:r>
      <w:r>
        <w:rPr>
          <w:rFonts w:ascii="Droid Sans Fallback" w:eastAsia="Droid Sans Fallback" w:hint="eastAsia"/>
          <w:color w:val="231F20"/>
          <w:w w:val="105"/>
          <w:lang w:eastAsia="ja-JP"/>
        </w:rPr>
        <w:t>地区・クラブのビジョン（戦略計画）を持とう</w:t>
      </w:r>
    </w:p>
    <w:p w:rsidR="00573790" w:rsidRDefault="001F42CA" w:rsidP="001F42CA">
      <w:pPr>
        <w:pStyle w:val="a3"/>
        <w:spacing w:before="28"/>
        <w:ind w:right="907" w:firstLine="226"/>
        <w:jc w:val="both"/>
        <w:rPr>
          <w:lang w:eastAsia="ja-JP"/>
        </w:rPr>
      </w:pPr>
      <w:r>
        <w:rPr>
          <w:color w:val="231F20"/>
          <w:lang w:eastAsia="ja-JP"/>
        </w:rPr>
        <w:t xml:space="preserve">2020 </w:t>
      </w:r>
      <w:r>
        <w:rPr>
          <w:color w:val="231F20"/>
          <w:lang w:eastAsia="ja-JP"/>
        </w:rPr>
        <w:t>年は、日本ロータリー</w:t>
      </w:r>
      <w:r>
        <w:rPr>
          <w:color w:val="231F20"/>
          <w:lang w:eastAsia="ja-JP"/>
        </w:rPr>
        <w:t xml:space="preserve"> 100 </w:t>
      </w:r>
      <w:r>
        <w:rPr>
          <w:color w:val="231F20"/>
          <w:lang w:eastAsia="ja-JP"/>
        </w:rPr>
        <w:t>周年、</w:t>
      </w:r>
      <w:r>
        <w:rPr>
          <w:color w:val="231F20"/>
          <w:lang w:eastAsia="ja-JP"/>
        </w:rPr>
        <w:t xml:space="preserve">2840 </w:t>
      </w:r>
      <w:r>
        <w:rPr>
          <w:color w:val="231F20"/>
          <w:lang w:eastAsia="ja-JP"/>
        </w:rPr>
        <w:t>地区</w:t>
      </w:r>
      <w:r>
        <w:rPr>
          <w:color w:val="231F20"/>
          <w:lang w:eastAsia="ja-JP"/>
        </w:rPr>
        <w:t xml:space="preserve"> 20 </w:t>
      </w:r>
      <w:r>
        <w:rPr>
          <w:color w:val="231F20"/>
          <w:lang w:eastAsia="ja-JP"/>
        </w:rPr>
        <w:t>周年を迎えます。そのための目標として地区戦略計画＜ビジョン</w:t>
      </w:r>
      <w:r>
        <w:rPr>
          <w:color w:val="231F20"/>
          <w:lang w:eastAsia="ja-JP"/>
        </w:rPr>
        <w:t xml:space="preserve">  2020  </w:t>
      </w:r>
      <w:r>
        <w:rPr>
          <w:color w:val="231F20"/>
          <w:lang w:eastAsia="ja-JP"/>
        </w:rPr>
        <w:t>＞が承認され、当年は２年目であります。全クラブがクラブのビジョン（戦略計画）を持ちましょう。</w:t>
      </w:r>
    </w:p>
    <w:p w:rsidR="00573790" w:rsidRDefault="001F42CA" w:rsidP="001F42CA">
      <w:pPr>
        <w:pStyle w:val="a3"/>
        <w:spacing w:before="1"/>
        <w:ind w:right="911" w:hanging="114"/>
        <w:rPr>
          <w:lang w:eastAsia="ja-JP"/>
        </w:rPr>
      </w:pPr>
      <w:r>
        <w:rPr>
          <w:color w:val="231F20"/>
          <w:spacing w:val="3"/>
          <w:lang w:eastAsia="ja-JP"/>
        </w:rPr>
        <w:t>［</w:t>
      </w:r>
      <w:r>
        <w:rPr>
          <w:color w:val="231F20"/>
          <w:spacing w:val="1"/>
          <w:lang w:eastAsia="ja-JP"/>
        </w:rPr>
        <w:t>ビジョンのない行動は浪費であり、行動のないビジョンは単なる夢である。ビジョン</w:t>
      </w:r>
      <w:r>
        <w:rPr>
          <w:color w:val="231F20"/>
          <w:w w:val="103"/>
          <w:lang w:eastAsia="ja-JP"/>
        </w:rPr>
        <w:t>のある行動は世界に希望をもたらす</w:t>
      </w:r>
      <w:r>
        <w:rPr>
          <w:color w:val="231F20"/>
          <w:spacing w:val="-114"/>
          <w:w w:val="103"/>
          <w:lang w:eastAsia="ja-JP"/>
        </w:rPr>
        <w:t>］</w:t>
      </w:r>
      <w:r>
        <w:rPr>
          <w:color w:val="231F20"/>
          <w:w w:val="98"/>
          <w:lang w:eastAsia="ja-JP"/>
        </w:rPr>
        <w:t>（</w:t>
      </w:r>
      <w:r>
        <w:rPr>
          <w:color w:val="231F20"/>
          <w:w w:val="98"/>
          <w:lang w:eastAsia="ja-JP"/>
        </w:rPr>
        <w:t>1996-97</w:t>
      </w:r>
      <w:r>
        <w:rPr>
          <w:color w:val="231F20"/>
          <w:lang w:eastAsia="ja-JP"/>
        </w:rPr>
        <w:t xml:space="preserve"> </w:t>
      </w:r>
      <w:r>
        <w:rPr>
          <w:color w:val="231F20"/>
          <w:w w:val="103"/>
          <w:lang w:eastAsia="ja-JP"/>
        </w:rPr>
        <w:t>年度</w:t>
      </w:r>
      <w:r>
        <w:rPr>
          <w:color w:val="231F20"/>
          <w:lang w:eastAsia="ja-JP"/>
        </w:rPr>
        <w:t xml:space="preserve"> </w:t>
      </w:r>
      <w:r>
        <w:rPr>
          <w:color w:val="231F20"/>
          <w:w w:val="114"/>
          <w:lang w:eastAsia="ja-JP"/>
        </w:rPr>
        <w:t>RI</w:t>
      </w:r>
      <w:r>
        <w:rPr>
          <w:color w:val="231F20"/>
          <w:lang w:eastAsia="ja-JP"/>
        </w:rPr>
        <w:t xml:space="preserve"> </w:t>
      </w:r>
      <w:r>
        <w:rPr>
          <w:color w:val="231F20"/>
          <w:w w:val="103"/>
          <w:lang w:eastAsia="ja-JP"/>
        </w:rPr>
        <w:t>会長</w:t>
      </w:r>
      <w:r>
        <w:rPr>
          <w:color w:val="231F20"/>
          <w:lang w:eastAsia="ja-JP"/>
        </w:rPr>
        <w:t xml:space="preserve"> </w:t>
      </w:r>
      <w:proofErr w:type="spellStart"/>
      <w:r>
        <w:rPr>
          <w:color w:val="231F20"/>
          <w:w w:val="103"/>
          <w:lang w:eastAsia="ja-JP"/>
        </w:rPr>
        <w:t>Lui</w:t>
      </w:r>
      <w:proofErr w:type="spellEnd"/>
      <w:r>
        <w:rPr>
          <w:color w:val="231F20"/>
          <w:spacing w:val="-10"/>
          <w:lang w:eastAsia="ja-JP"/>
        </w:rPr>
        <w:t xml:space="preserve">  </w:t>
      </w:r>
      <w:r>
        <w:rPr>
          <w:color w:val="231F20"/>
          <w:spacing w:val="4"/>
          <w:w w:val="130"/>
          <w:lang w:eastAsia="ja-JP"/>
        </w:rPr>
        <w:t>V</w:t>
      </w:r>
      <w:r>
        <w:rPr>
          <w:color w:val="231F20"/>
          <w:w w:val="92"/>
          <w:lang w:eastAsia="ja-JP"/>
        </w:rPr>
        <w:t>incente</w:t>
      </w:r>
      <w:r>
        <w:rPr>
          <w:color w:val="231F20"/>
          <w:spacing w:val="-10"/>
          <w:lang w:eastAsia="ja-JP"/>
        </w:rPr>
        <w:t xml:space="preserve">  </w:t>
      </w:r>
      <w:proofErr w:type="spellStart"/>
      <w:r>
        <w:rPr>
          <w:color w:val="231F20"/>
          <w:lang w:eastAsia="ja-JP"/>
        </w:rPr>
        <w:t>Giay</w:t>
      </w:r>
      <w:proofErr w:type="spellEnd"/>
      <w:r>
        <w:rPr>
          <w:color w:val="231F20"/>
          <w:lang w:eastAsia="ja-JP"/>
        </w:rPr>
        <w:t>）</w:t>
      </w:r>
    </w:p>
    <w:p w:rsidR="00573790" w:rsidRDefault="00573790" w:rsidP="001F42CA">
      <w:pPr>
        <w:pStyle w:val="a3"/>
        <w:spacing w:before="19"/>
        <w:ind w:left="0"/>
        <w:rPr>
          <w:sz w:val="7"/>
          <w:lang w:eastAsia="ja-JP"/>
        </w:rPr>
      </w:pPr>
    </w:p>
    <w:p w:rsidR="00573790" w:rsidRDefault="001F42CA">
      <w:pPr>
        <w:spacing w:before="129"/>
        <w:ind w:right="103"/>
        <w:jc w:val="right"/>
        <w:rPr>
          <w:rFonts w:ascii="Times New Roman"/>
          <w:i/>
          <w:sz w:val="17"/>
        </w:rPr>
      </w:pPr>
      <w:r>
        <w:rPr>
          <w:rFonts w:ascii="Times New Roman"/>
          <w:i/>
          <w:color w:val="231F20"/>
          <w:w w:val="120"/>
          <w:sz w:val="17"/>
        </w:rPr>
        <w:t>15</w:t>
      </w:r>
    </w:p>
    <w:sectPr w:rsidR="00573790">
      <w:type w:val="continuous"/>
      <w:pgSz w:w="11910" w:h="16840"/>
      <w:pgMar w:top="260" w:right="5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roid Sans Fallback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73790"/>
    <w:rsid w:val="001F42CA"/>
    <w:rsid w:val="0057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4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42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廣岡希実</cp:lastModifiedBy>
  <cp:revision>2</cp:revision>
  <dcterms:created xsi:type="dcterms:W3CDTF">2018-05-23T07:22:00Z</dcterms:created>
  <dcterms:modified xsi:type="dcterms:W3CDTF">2018-05-23T07:23:00Z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LastSaved">
    <vt:filetime>2018-05-23T00:00:00Z</vt:filetime>
  </property>
</Properties>
</file>